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E23" w:rsidRDefault="009A6709">
      <w:pPr>
        <w:rPr>
          <w:szCs w:val="21"/>
        </w:rPr>
      </w:pPr>
      <w:r>
        <w:rPr>
          <w:rFonts w:ascii="黑体" w:eastAsia="黑体" w:hint="eastAsia"/>
          <w:sz w:val="32"/>
          <w:szCs w:val="32"/>
        </w:rPr>
        <w:t>科技进步奖公示：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685"/>
        <w:gridCol w:w="652"/>
        <w:gridCol w:w="1240"/>
        <w:gridCol w:w="554"/>
        <w:gridCol w:w="1108"/>
        <w:gridCol w:w="696"/>
        <w:gridCol w:w="1246"/>
        <w:gridCol w:w="1669"/>
        <w:gridCol w:w="1386"/>
        <w:gridCol w:w="774"/>
      </w:tblGrid>
      <w:tr w:rsidR="00DB3E23" w:rsidTr="0089681B">
        <w:trPr>
          <w:trHeight w:val="361"/>
        </w:trPr>
        <w:tc>
          <w:tcPr>
            <w:tcW w:w="852" w:type="pct"/>
            <w:gridSpan w:val="3"/>
            <w:shd w:val="clear" w:color="auto" w:fill="auto"/>
            <w:vAlign w:val="center"/>
          </w:tcPr>
          <w:p w:rsidR="00DB3E23" w:rsidRDefault="009A6709">
            <w:pPr>
              <w:rPr>
                <w:szCs w:val="21"/>
                <w:highlight w:val="yellow"/>
              </w:rPr>
            </w:pPr>
            <w:r>
              <w:rPr>
                <w:szCs w:val="21"/>
              </w:rPr>
              <w:t>项目名称</w:t>
            </w:r>
          </w:p>
        </w:tc>
        <w:tc>
          <w:tcPr>
            <w:tcW w:w="4148" w:type="pct"/>
            <w:gridSpan w:val="8"/>
            <w:shd w:val="clear" w:color="auto" w:fill="auto"/>
            <w:vAlign w:val="center"/>
          </w:tcPr>
          <w:p w:rsidR="00DB3E23" w:rsidRDefault="00110D30">
            <w:pPr>
              <w:rPr>
                <w:szCs w:val="21"/>
                <w:highlight w:val="cyan"/>
              </w:rPr>
            </w:pPr>
            <w:r w:rsidRPr="00110D30">
              <w:rPr>
                <w:rFonts w:hint="eastAsia"/>
                <w:szCs w:val="21"/>
              </w:rPr>
              <w:t>高比特性锂硫电池关键技术及应用</w:t>
            </w:r>
          </w:p>
        </w:tc>
      </w:tr>
      <w:tr w:rsidR="00DB3E23" w:rsidTr="0089681B">
        <w:trPr>
          <w:trHeight w:val="410"/>
        </w:trPr>
        <w:tc>
          <w:tcPr>
            <w:tcW w:w="852" w:type="pct"/>
            <w:gridSpan w:val="3"/>
            <w:shd w:val="clear" w:color="auto" w:fill="auto"/>
            <w:vAlign w:val="center"/>
          </w:tcPr>
          <w:p w:rsidR="00DB3E23" w:rsidRDefault="009A6709">
            <w:pPr>
              <w:rPr>
                <w:szCs w:val="21"/>
              </w:rPr>
            </w:pPr>
            <w:r>
              <w:rPr>
                <w:szCs w:val="21"/>
              </w:rPr>
              <w:t>提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名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者</w:t>
            </w:r>
          </w:p>
        </w:tc>
        <w:tc>
          <w:tcPr>
            <w:tcW w:w="4148" w:type="pct"/>
            <w:gridSpan w:val="8"/>
            <w:shd w:val="clear" w:color="auto" w:fill="auto"/>
            <w:vAlign w:val="center"/>
          </w:tcPr>
          <w:p w:rsidR="00DB3E23" w:rsidRDefault="009A6709">
            <w:pPr>
              <w:adjustRightInd w:val="0"/>
              <w:snapToGrid w:val="0"/>
              <w:rPr>
                <w:szCs w:val="21"/>
              </w:rPr>
            </w:pPr>
            <w:r>
              <w:rPr>
                <w:szCs w:val="21"/>
              </w:rPr>
              <w:t>中国科学院沈阳分院</w:t>
            </w:r>
          </w:p>
        </w:tc>
      </w:tr>
      <w:tr w:rsidR="00DB3E23" w:rsidTr="0089681B">
        <w:trPr>
          <w:trHeight w:val="414"/>
        </w:trPr>
        <w:tc>
          <w:tcPr>
            <w:tcW w:w="852" w:type="pct"/>
            <w:gridSpan w:val="3"/>
            <w:shd w:val="clear" w:color="auto" w:fill="auto"/>
            <w:vAlign w:val="center"/>
          </w:tcPr>
          <w:p w:rsidR="00DB3E23" w:rsidRDefault="009A6709">
            <w:pPr>
              <w:rPr>
                <w:szCs w:val="21"/>
              </w:rPr>
            </w:pPr>
            <w:r>
              <w:rPr>
                <w:szCs w:val="21"/>
              </w:rPr>
              <w:t>提名等级</w:t>
            </w:r>
          </w:p>
        </w:tc>
        <w:tc>
          <w:tcPr>
            <w:tcW w:w="4148" w:type="pct"/>
            <w:gridSpan w:val="8"/>
            <w:shd w:val="clear" w:color="auto" w:fill="auto"/>
            <w:vAlign w:val="center"/>
          </w:tcPr>
          <w:p w:rsidR="00DB3E23" w:rsidRDefault="009A6709">
            <w:pPr>
              <w:adjustRightInd w:val="0"/>
              <w:snapToGrid w:val="0"/>
              <w:rPr>
                <w:szCs w:val="21"/>
              </w:rPr>
            </w:pPr>
            <w:r>
              <w:rPr>
                <w:szCs w:val="21"/>
              </w:rPr>
              <w:t>一等奖</w:t>
            </w:r>
          </w:p>
        </w:tc>
      </w:tr>
      <w:tr w:rsidR="00DB3E23" w:rsidTr="0089681B">
        <w:trPr>
          <w:trHeight w:val="278"/>
        </w:trPr>
        <w:tc>
          <w:tcPr>
            <w:tcW w:w="852" w:type="pct"/>
            <w:gridSpan w:val="3"/>
            <w:shd w:val="clear" w:color="auto" w:fill="auto"/>
            <w:vAlign w:val="center"/>
          </w:tcPr>
          <w:p w:rsidR="00DB3E23" w:rsidRDefault="009A6709">
            <w:pPr>
              <w:rPr>
                <w:szCs w:val="21"/>
              </w:rPr>
            </w:pPr>
            <w:r>
              <w:rPr>
                <w:szCs w:val="21"/>
              </w:rPr>
              <w:t>主要完成人</w:t>
            </w:r>
          </w:p>
        </w:tc>
        <w:tc>
          <w:tcPr>
            <w:tcW w:w="4148" w:type="pct"/>
            <w:gridSpan w:val="8"/>
            <w:shd w:val="clear" w:color="auto" w:fill="auto"/>
            <w:vAlign w:val="center"/>
          </w:tcPr>
          <w:p w:rsidR="00DB3E23" w:rsidRDefault="009A6709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陈剑，陈浩，王崇，邵钦君，李杰，张丽辉，周天舒，余海天，徐磊，郭德才</w:t>
            </w:r>
          </w:p>
        </w:tc>
      </w:tr>
      <w:tr w:rsidR="00DB3E23" w:rsidTr="0089681B">
        <w:trPr>
          <w:trHeight w:val="402"/>
        </w:trPr>
        <w:tc>
          <w:tcPr>
            <w:tcW w:w="852" w:type="pct"/>
            <w:gridSpan w:val="3"/>
            <w:shd w:val="clear" w:color="auto" w:fill="auto"/>
            <w:vAlign w:val="center"/>
          </w:tcPr>
          <w:p w:rsidR="00DB3E23" w:rsidRDefault="009A6709">
            <w:pPr>
              <w:rPr>
                <w:szCs w:val="21"/>
              </w:rPr>
            </w:pPr>
            <w:r>
              <w:rPr>
                <w:szCs w:val="21"/>
              </w:rPr>
              <w:t>主要完成单位</w:t>
            </w:r>
          </w:p>
        </w:tc>
        <w:tc>
          <w:tcPr>
            <w:tcW w:w="4148" w:type="pct"/>
            <w:gridSpan w:val="8"/>
            <w:shd w:val="clear" w:color="auto" w:fill="auto"/>
            <w:vAlign w:val="center"/>
          </w:tcPr>
          <w:p w:rsidR="00DB3E23" w:rsidRDefault="009A6709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t>中国科学院大连化学物理研究所</w:t>
            </w:r>
          </w:p>
        </w:tc>
      </w:tr>
      <w:tr w:rsidR="00DB3E23">
        <w:trPr>
          <w:trHeight w:hRule="exact" w:val="447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DB3E23" w:rsidRDefault="009A670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主要知识产权和标准规范等目录（不超过</w:t>
            </w:r>
            <w:r>
              <w:rPr>
                <w:szCs w:val="21"/>
              </w:rPr>
              <w:t>10</w:t>
            </w:r>
            <w:r>
              <w:rPr>
                <w:szCs w:val="21"/>
              </w:rPr>
              <w:t>件）</w:t>
            </w:r>
          </w:p>
        </w:tc>
      </w:tr>
      <w:tr w:rsidR="00DB3E23" w:rsidTr="0089681B">
        <w:trPr>
          <w:trHeight w:val="2043"/>
        </w:trPr>
        <w:tc>
          <w:tcPr>
            <w:tcW w:w="213" w:type="pct"/>
            <w:shd w:val="clear" w:color="auto" w:fill="auto"/>
            <w:vAlign w:val="center"/>
          </w:tcPr>
          <w:p w:rsidR="00DB3E23" w:rsidRDefault="009A670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序号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知识产权</w:t>
            </w:r>
            <w:r>
              <w:rPr>
                <w:rFonts w:ascii="Times New Roman" w:hAnsi="Times New Roman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sz w:val="21"/>
                <w:szCs w:val="21"/>
              </w:rPr>
              <w:t>标准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  <w:r>
              <w:rPr>
                <w:rFonts w:ascii="Times New Roman" w:hAnsi="Times New Roman"/>
                <w:sz w:val="21"/>
                <w:szCs w:val="21"/>
              </w:rPr>
              <w:t>类别</w:t>
            </w:r>
          </w:p>
        </w:tc>
        <w:tc>
          <w:tcPr>
            <w:tcW w:w="905" w:type="pct"/>
            <w:gridSpan w:val="2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知识产权</w:t>
            </w:r>
            <w:r>
              <w:rPr>
                <w:rFonts w:ascii="Times New Roman" w:hAnsi="Times New Roman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sz w:val="21"/>
                <w:szCs w:val="21"/>
              </w:rPr>
              <w:t>标准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具体名称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国家</w:t>
            </w:r>
          </w:p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sz w:val="21"/>
                <w:szCs w:val="21"/>
              </w:rPr>
              <w:t>地区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授权号</w:t>
            </w:r>
          </w:p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sz w:val="21"/>
                <w:szCs w:val="21"/>
              </w:rPr>
              <w:t>标准</w:t>
            </w:r>
          </w:p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编号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授权</w:t>
            </w:r>
            <w:r>
              <w:rPr>
                <w:rFonts w:ascii="Times New Roman" w:hAnsi="Times New Roman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sz w:val="21"/>
                <w:szCs w:val="21"/>
              </w:rPr>
              <w:t>标准发布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  <w:r>
              <w:rPr>
                <w:rFonts w:ascii="Times New Roman" w:hAnsi="Times New Roman"/>
                <w:sz w:val="21"/>
                <w:szCs w:val="21"/>
              </w:rPr>
              <w:t>日期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证书编号</w:t>
            </w:r>
            <w:r>
              <w:rPr>
                <w:rFonts w:ascii="Times New Roman" w:hAnsi="Times New Roman"/>
                <w:sz w:val="21"/>
                <w:szCs w:val="21"/>
              </w:rPr>
              <w:br/>
              <w:t>(</w:t>
            </w:r>
            <w:r>
              <w:rPr>
                <w:rFonts w:ascii="Times New Roman" w:hAnsi="Times New Roman"/>
                <w:sz w:val="21"/>
                <w:szCs w:val="21"/>
              </w:rPr>
              <w:t>标准批准</w:t>
            </w:r>
          </w:p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发布部门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权利人</w:t>
            </w:r>
          </w:p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sz w:val="21"/>
                <w:szCs w:val="21"/>
              </w:rPr>
              <w:t>标准起</w:t>
            </w:r>
          </w:p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草单位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发明人</w:t>
            </w:r>
            <w:r>
              <w:rPr>
                <w:rFonts w:ascii="Times New Roman" w:hAnsi="Times New Roman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sz w:val="21"/>
                <w:szCs w:val="21"/>
              </w:rPr>
              <w:t>标准起草人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发明专利</w:t>
            </w:r>
            <w:r>
              <w:rPr>
                <w:rFonts w:ascii="Times New Roman" w:hAnsi="Times New Roman"/>
                <w:sz w:val="21"/>
              </w:rPr>
              <w:t>(</w:t>
            </w:r>
            <w:r>
              <w:rPr>
                <w:rFonts w:ascii="Times New Roman" w:hAnsi="Times New Roman"/>
                <w:sz w:val="21"/>
              </w:rPr>
              <w:t>标准</w:t>
            </w:r>
            <w:r>
              <w:rPr>
                <w:rFonts w:ascii="Times New Roman" w:hAnsi="Times New Roman"/>
                <w:sz w:val="21"/>
              </w:rPr>
              <w:t>)</w:t>
            </w:r>
          </w:p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有效状态</w:t>
            </w:r>
          </w:p>
        </w:tc>
      </w:tr>
      <w:tr w:rsidR="00DB3E23" w:rsidTr="0089681B">
        <w:trPr>
          <w:trHeight w:val="283"/>
        </w:trPr>
        <w:tc>
          <w:tcPr>
            <w:tcW w:w="213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发明专利</w:t>
            </w:r>
          </w:p>
        </w:tc>
        <w:tc>
          <w:tcPr>
            <w:tcW w:w="905" w:type="pct"/>
            <w:gridSpan w:val="2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yolk-shell</w:t>
            </w:r>
            <w:r>
              <w:rPr>
                <w:rFonts w:ascii="Times New Roman" w:hAnsi="Times New Roman"/>
                <w:sz w:val="21"/>
                <w:szCs w:val="21"/>
              </w:rPr>
              <w:t>结构的二氧化锰</w:t>
            </w:r>
            <w:r>
              <w:rPr>
                <w:rFonts w:ascii="Times New Roman" w:hAnsi="Times New Roman"/>
                <w:sz w:val="21"/>
                <w:szCs w:val="21"/>
              </w:rPr>
              <w:t>@</w:t>
            </w:r>
            <w:r>
              <w:rPr>
                <w:rFonts w:ascii="Times New Roman" w:hAnsi="Times New Roman"/>
                <w:sz w:val="21"/>
                <w:szCs w:val="21"/>
              </w:rPr>
              <w:t>硫</w:t>
            </w:r>
            <w:r>
              <w:rPr>
                <w:rFonts w:ascii="Times New Roman" w:hAnsi="Times New Roman"/>
                <w:sz w:val="21"/>
                <w:szCs w:val="21"/>
              </w:rPr>
              <w:t>@</w:t>
            </w:r>
            <w:r>
              <w:rPr>
                <w:rFonts w:ascii="Times New Roman" w:hAnsi="Times New Roman"/>
                <w:sz w:val="21"/>
                <w:szCs w:val="21"/>
              </w:rPr>
              <w:t>碳球正极复合材料的制备和应用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中国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ZL201811443100.6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2021.02.05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第</w:t>
            </w:r>
            <w:r>
              <w:rPr>
                <w:rFonts w:ascii="Times New Roman" w:hAnsi="Times New Roman"/>
                <w:sz w:val="21"/>
                <w:szCs w:val="21"/>
              </w:rPr>
              <w:t>4241003</w:t>
            </w:r>
            <w:r>
              <w:rPr>
                <w:rFonts w:ascii="Times New Roman" w:hAnsi="Times New Roman"/>
                <w:sz w:val="21"/>
                <w:szCs w:val="21"/>
              </w:rPr>
              <w:t>号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中国科学院大连化学物理研究所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陈剑，邵钦君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授权</w:t>
            </w:r>
          </w:p>
        </w:tc>
      </w:tr>
      <w:tr w:rsidR="00DB3E23" w:rsidTr="0089681B">
        <w:trPr>
          <w:trHeight w:val="283"/>
        </w:trPr>
        <w:tc>
          <w:tcPr>
            <w:tcW w:w="213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发明专利</w:t>
            </w:r>
          </w:p>
        </w:tc>
        <w:tc>
          <w:tcPr>
            <w:tcW w:w="905" w:type="pct"/>
            <w:gridSpan w:val="2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一种片状</w:t>
            </w:r>
            <w:r>
              <w:rPr>
                <w:rFonts w:ascii="Times New Roman" w:hAnsi="Times New Roman"/>
                <w:sz w:val="21"/>
                <w:szCs w:val="21"/>
              </w:rPr>
              <w:t>MoS</w:t>
            </w:r>
            <w:r>
              <w:rPr>
                <w:rFonts w:ascii="Times New Roman" w:hAnsi="Times New Roman"/>
                <w:sz w:val="21"/>
                <w:szCs w:val="21"/>
                <w:vertAlign w:val="subscript"/>
              </w:rPr>
              <w:t>2-x</w:t>
            </w:r>
            <w:r>
              <w:rPr>
                <w:rFonts w:ascii="Times New Roman" w:hAnsi="Times New Roman"/>
                <w:sz w:val="21"/>
                <w:szCs w:val="21"/>
              </w:rPr>
              <w:t>包覆的中空多孔碳球</w:t>
            </w:r>
            <w:r>
              <w:rPr>
                <w:rFonts w:ascii="Times New Roman" w:hAnsi="Times New Roman"/>
                <w:sz w:val="21"/>
                <w:szCs w:val="21"/>
              </w:rPr>
              <w:t>@</w:t>
            </w:r>
            <w:r>
              <w:rPr>
                <w:rFonts w:ascii="Times New Roman" w:hAnsi="Times New Roman"/>
                <w:sz w:val="21"/>
                <w:szCs w:val="21"/>
              </w:rPr>
              <w:t>硫复合材料及制备和应用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中国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ZL201811443110.X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2021.05.04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第</w:t>
            </w:r>
            <w:r>
              <w:rPr>
                <w:rFonts w:ascii="Times New Roman" w:hAnsi="Times New Roman"/>
                <w:sz w:val="21"/>
                <w:szCs w:val="21"/>
              </w:rPr>
              <w:t>4401239</w:t>
            </w:r>
            <w:r>
              <w:rPr>
                <w:rFonts w:ascii="Times New Roman" w:hAnsi="Times New Roman"/>
                <w:sz w:val="21"/>
                <w:szCs w:val="21"/>
              </w:rPr>
              <w:t>号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中国科学院大连化学物理研究</w:t>
            </w:r>
            <w:bookmarkStart w:id="0" w:name="_GoBack"/>
            <w:bookmarkEnd w:id="0"/>
            <w:r>
              <w:rPr>
                <w:rFonts w:ascii="Times New Roman" w:hAnsi="Times New Roman"/>
                <w:sz w:val="21"/>
                <w:szCs w:val="21"/>
              </w:rPr>
              <w:t>所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陈剑，邵钦君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授权</w:t>
            </w:r>
          </w:p>
        </w:tc>
      </w:tr>
      <w:tr w:rsidR="00DB3E23" w:rsidTr="0089681B">
        <w:trPr>
          <w:trHeight w:val="283"/>
        </w:trPr>
        <w:tc>
          <w:tcPr>
            <w:tcW w:w="213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发明专利</w:t>
            </w:r>
          </w:p>
        </w:tc>
        <w:tc>
          <w:tcPr>
            <w:tcW w:w="905" w:type="pct"/>
            <w:gridSpan w:val="2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一种有机</w:t>
            </w:r>
            <w:r>
              <w:rPr>
                <w:rFonts w:ascii="Times New Roman" w:hAnsi="Times New Roman" w:hint="eastAsia"/>
                <w:sz w:val="21"/>
                <w:szCs w:val="21"/>
              </w:rPr>
              <w:t>-</w:t>
            </w:r>
            <w:r>
              <w:rPr>
                <w:rFonts w:ascii="Times New Roman" w:hAnsi="Times New Roman" w:hint="eastAsia"/>
                <w:sz w:val="21"/>
                <w:szCs w:val="21"/>
              </w:rPr>
              <w:t>无机复合固体电解质隔膜及制备和应用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中国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ZL201910744240.5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2022.07.26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第</w:t>
            </w:r>
            <w:r>
              <w:rPr>
                <w:rFonts w:ascii="Times New Roman" w:hAnsi="Times New Roman"/>
                <w:sz w:val="21"/>
                <w:szCs w:val="21"/>
              </w:rPr>
              <w:t>5333041</w:t>
            </w:r>
            <w:r>
              <w:rPr>
                <w:rFonts w:ascii="Times New Roman" w:hAnsi="Times New Roman"/>
                <w:sz w:val="21"/>
                <w:szCs w:val="21"/>
              </w:rPr>
              <w:t>号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中国科学院大连化学物理研究所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陈剑，高静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授权</w:t>
            </w:r>
          </w:p>
        </w:tc>
      </w:tr>
      <w:tr w:rsidR="00DB3E23" w:rsidTr="0089681B">
        <w:trPr>
          <w:trHeight w:val="283"/>
        </w:trPr>
        <w:tc>
          <w:tcPr>
            <w:tcW w:w="213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发明专利</w:t>
            </w:r>
          </w:p>
        </w:tc>
        <w:tc>
          <w:tcPr>
            <w:tcW w:w="905" w:type="pct"/>
            <w:gridSpan w:val="2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一种固态电池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中国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ZL201910744257.0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2022.05.17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第</w:t>
            </w:r>
            <w:r>
              <w:rPr>
                <w:rFonts w:ascii="Times New Roman" w:hAnsi="Times New Roman"/>
                <w:sz w:val="21"/>
                <w:szCs w:val="21"/>
              </w:rPr>
              <w:t>5161758</w:t>
            </w:r>
            <w:r>
              <w:rPr>
                <w:rFonts w:ascii="Times New Roman" w:hAnsi="Times New Roman"/>
                <w:sz w:val="21"/>
                <w:szCs w:val="21"/>
              </w:rPr>
              <w:t>号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中国科学院大连化学物理研究所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陈剑，高静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授权</w:t>
            </w:r>
          </w:p>
        </w:tc>
      </w:tr>
      <w:tr w:rsidR="00DB3E23" w:rsidTr="0089681B">
        <w:trPr>
          <w:trHeight w:val="283"/>
        </w:trPr>
        <w:tc>
          <w:tcPr>
            <w:tcW w:w="213" w:type="pct"/>
            <w:shd w:val="clear" w:color="auto" w:fill="auto"/>
            <w:vAlign w:val="center"/>
          </w:tcPr>
          <w:p w:rsidR="00DB3E23" w:rsidRPr="00110D30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10D30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B3E23" w:rsidRPr="00110D30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10D30">
              <w:rPr>
                <w:rFonts w:ascii="Times New Roman" w:hAnsi="Times New Roman"/>
                <w:color w:val="000000"/>
                <w:sz w:val="21"/>
                <w:szCs w:val="21"/>
              </w:rPr>
              <w:t>发明专利</w:t>
            </w:r>
          </w:p>
        </w:tc>
        <w:tc>
          <w:tcPr>
            <w:tcW w:w="905" w:type="pct"/>
            <w:gridSpan w:val="2"/>
            <w:shd w:val="clear" w:color="auto" w:fill="auto"/>
            <w:vAlign w:val="center"/>
          </w:tcPr>
          <w:p w:rsidR="00DB3E23" w:rsidRPr="00110D30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10D30">
              <w:rPr>
                <w:rFonts w:ascii="Times New Roman" w:hAnsi="Times New Roman"/>
                <w:color w:val="000000"/>
                <w:sz w:val="21"/>
                <w:szCs w:val="21"/>
              </w:rPr>
              <w:t>一种含氮大孔容多孔碳材料的</w:t>
            </w:r>
            <w:r w:rsidRPr="00110D30">
              <w:rPr>
                <w:rFonts w:ascii="Times New Roman" w:hAnsi="Times New Roman" w:hint="eastAsia"/>
                <w:color w:val="000000"/>
                <w:sz w:val="21"/>
                <w:szCs w:val="21"/>
              </w:rPr>
              <w:t>制备</w:t>
            </w:r>
            <w:r w:rsidRPr="00110D30">
              <w:rPr>
                <w:rFonts w:ascii="Times New Roman" w:hAnsi="Times New Roman"/>
                <w:color w:val="000000"/>
                <w:sz w:val="21"/>
                <w:szCs w:val="21"/>
              </w:rPr>
              <w:t>方法</w:t>
            </w:r>
            <w:r w:rsidRPr="00110D30">
              <w:rPr>
                <w:rFonts w:ascii="Times New Roman" w:hAnsi="Times New Roman" w:hint="eastAsia"/>
                <w:color w:val="000000"/>
                <w:sz w:val="21"/>
                <w:szCs w:val="21"/>
              </w:rPr>
              <w:t>及应用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B3E23" w:rsidRPr="00110D30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10D30">
              <w:rPr>
                <w:rFonts w:ascii="Times New Roman" w:hAnsi="Times New Roman"/>
                <w:color w:val="000000"/>
                <w:sz w:val="21"/>
                <w:szCs w:val="21"/>
              </w:rPr>
              <w:t>中国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B3E23" w:rsidRPr="00110D30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10D30">
              <w:rPr>
                <w:rFonts w:ascii="Times New Roman" w:hAnsi="Times New Roman"/>
                <w:color w:val="000000"/>
                <w:sz w:val="21"/>
                <w:szCs w:val="21"/>
              </w:rPr>
              <w:t>ZL201611067619.X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DB3E23" w:rsidRPr="00110D30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10D30">
              <w:rPr>
                <w:rFonts w:ascii="Times New Roman" w:hAnsi="Times New Roman"/>
                <w:color w:val="000000"/>
                <w:sz w:val="21"/>
                <w:szCs w:val="21"/>
              </w:rPr>
              <w:t>202</w:t>
            </w:r>
            <w:r w:rsidRPr="00110D30">
              <w:rPr>
                <w:rFonts w:ascii="Times New Roman" w:hAnsi="Times New Roman" w:hint="eastAsia"/>
                <w:color w:val="000000"/>
                <w:sz w:val="21"/>
                <w:szCs w:val="21"/>
              </w:rPr>
              <w:t>0</w:t>
            </w:r>
            <w:r w:rsidRPr="00110D30">
              <w:rPr>
                <w:rFonts w:ascii="Times New Roman" w:hAnsi="Times New Roman"/>
                <w:color w:val="000000"/>
                <w:sz w:val="21"/>
                <w:szCs w:val="21"/>
              </w:rPr>
              <w:t>.0</w:t>
            </w:r>
            <w:r w:rsidRPr="00110D30">
              <w:rPr>
                <w:rFonts w:ascii="Times New Roman" w:hAnsi="Times New Roman" w:hint="eastAsia"/>
                <w:color w:val="000000"/>
                <w:sz w:val="21"/>
                <w:szCs w:val="21"/>
              </w:rPr>
              <w:t>9</w:t>
            </w:r>
            <w:r w:rsidRPr="00110D30">
              <w:rPr>
                <w:rFonts w:ascii="Times New Roman" w:hAnsi="Times New Roman"/>
                <w:color w:val="000000"/>
                <w:sz w:val="21"/>
                <w:szCs w:val="21"/>
              </w:rPr>
              <w:t>.0</w:t>
            </w:r>
            <w:r w:rsidRPr="00110D30">
              <w:rPr>
                <w:rFonts w:ascii="Times New Roman" w:hAnsi="Times New Roman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DB3E23" w:rsidRPr="00110D30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10D30">
              <w:rPr>
                <w:rFonts w:ascii="Times New Roman" w:hAnsi="Times New Roman"/>
                <w:color w:val="000000"/>
                <w:sz w:val="21"/>
                <w:szCs w:val="21"/>
              </w:rPr>
              <w:t>第</w:t>
            </w:r>
            <w:r w:rsidR="00110D30" w:rsidRPr="00110D30">
              <w:rPr>
                <w:rFonts w:ascii="Times New Roman" w:hAnsi="Times New Roman"/>
                <w:color w:val="000000"/>
                <w:sz w:val="21"/>
                <w:szCs w:val="21"/>
              </w:rPr>
              <w:t>3973403</w:t>
            </w:r>
            <w:r w:rsidRPr="00110D30">
              <w:rPr>
                <w:rFonts w:ascii="Times New Roman" w:hAnsi="Times New Roman"/>
                <w:color w:val="000000"/>
                <w:sz w:val="21"/>
                <w:szCs w:val="21"/>
              </w:rPr>
              <w:t>号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DB3E23" w:rsidRPr="00110D30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10D30">
              <w:rPr>
                <w:rFonts w:ascii="Times New Roman" w:hAnsi="Times New Roman"/>
                <w:color w:val="000000"/>
                <w:sz w:val="21"/>
                <w:szCs w:val="21"/>
              </w:rPr>
              <w:t>中国科学院大连化学物理研究所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DB3E23" w:rsidRPr="00110D30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10D30">
              <w:rPr>
                <w:rFonts w:ascii="Times New Roman" w:hAnsi="Times New Roman" w:hint="eastAsia"/>
                <w:color w:val="000000"/>
                <w:sz w:val="21"/>
                <w:szCs w:val="21"/>
              </w:rPr>
              <w:t>陈剑，孙春水，郭德才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B3E23" w:rsidRPr="00110D30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10D30">
              <w:rPr>
                <w:rFonts w:ascii="Times New Roman" w:hAnsi="Times New Roman"/>
                <w:color w:val="000000"/>
                <w:sz w:val="21"/>
                <w:szCs w:val="21"/>
              </w:rPr>
              <w:t>授权</w:t>
            </w:r>
          </w:p>
        </w:tc>
      </w:tr>
      <w:tr w:rsidR="00DB3E23" w:rsidTr="0089681B">
        <w:trPr>
          <w:trHeight w:val="60"/>
        </w:trPr>
        <w:tc>
          <w:tcPr>
            <w:tcW w:w="213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发明专利</w:t>
            </w:r>
          </w:p>
        </w:tc>
        <w:tc>
          <w:tcPr>
            <w:tcW w:w="905" w:type="pct"/>
            <w:gridSpan w:val="2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一种全固态锂硫电池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中国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ZL201510909038.5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2019.07.05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</w:t>
            </w:r>
            <w:r>
              <w:rPr>
                <w:rFonts w:ascii="Times New Roman" w:hAnsi="Times New Roman" w:hint="eastAsia"/>
                <w:sz w:val="21"/>
                <w:szCs w:val="21"/>
              </w:rPr>
              <w:t>344381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中国科学院大连化学物理研究所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陈剑，高静，陶韬，刘颖佳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授权</w:t>
            </w:r>
          </w:p>
        </w:tc>
      </w:tr>
      <w:tr w:rsidR="00DB3E23" w:rsidTr="0089681B">
        <w:trPr>
          <w:trHeight w:val="60"/>
        </w:trPr>
        <w:tc>
          <w:tcPr>
            <w:tcW w:w="213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发明专利</w:t>
            </w:r>
          </w:p>
        </w:tc>
        <w:tc>
          <w:tcPr>
            <w:tcW w:w="905" w:type="pct"/>
            <w:gridSpan w:val="2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一种多孔硫磺</w:t>
            </w:r>
            <w:r>
              <w:rPr>
                <w:rFonts w:ascii="Times New Roman" w:hAnsi="Times New Roman"/>
                <w:sz w:val="21"/>
                <w:szCs w:val="21"/>
              </w:rPr>
              <w:t>/</w:t>
            </w:r>
            <w:r>
              <w:rPr>
                <w:rFonts w:ascii="Times New Roman" w:hAnsi="Times New Roman"/>
                <w:sz w:val="21"/>
                <w:szCs w:val="21"/>
              </w:rPr>
              <w:t>碳复合材料及其制备方法和锂硫电池应用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中国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ZL201711276477.2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2021.06.22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第</w:t>
            </w:r>
            <w:r>
              <w:rPr>
                <w:rFonts w:ascii="Times New Roman" w:hAnsi="Times New Roman"/>
                <w:sz w:val="21"/>
                <w:szCs w:val="21"/>
              </w:rPr>
              <w:t>4500121</w:t>
            </w:r>
            <w:r>
              <w:rPr>
                <w:rFonts w:ascii="Times New Roman" w:hAnsi="Times New Roman"/>
                <w:sz w:val="21"/>
                <w:szCs w:val="21"/>
              </w:rPr>
              <w:t>号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中国科学院大连化学物理研究所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陈剑，郭德才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授权</w:t>
            </w:r>
          </w:p>
        </w:tc>
      </w:tr>
      <w:tr w:rsidR="00DB3E23" w:rsidTr="0089681B">
        <w:trPr>
          <w:trHeight w:val="60"/>
        </w:trPr>
        <w:tc>
          <w:tcPr>
            <w:tcW w:w="213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发明专利</w:t>
            </w:r>
          </w:p>
        </w:tc>
        <w:tc>
          <w:tcPr>
            <w:tcW w:w="905" w:type="pct"/>
            <w:gridSpan w:val="2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一种金属锂线及其制备方法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中国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ZL201811425044.3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2021.08.31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第</w:t>
            </w:r>
            <w:r>
              <w:rPr>
                <w:rFonts w:ascii="Times New Roman" w:hAnsi="Times New Roman" w:hint="eastAsia"/>
                <w:sz w:val="21"/>
                <w:szCs w:val="21"/>
              </w:rPr>
              <w:t>4</w:t>
            </w:r>
            <w:r>
              <w:rPr>
                <w:rFonts w:ascii="Times New Roman" w:hAnsi="Times New Roman"/>
                <w:sz w:val="21"/>
                <w:szCs w:val="21"/>
              </w:rPr>
              <w:t>646494</w:t>
            </w:r>
            <w:r>
              <w:rPr>
                <w:rFonts w:ascii="Times New Roman" w:hAnsi="Times New Roman"/>
                <w:sz w:val="21"/>
                <w:szCs w:val="21"/>
              </w:rPr>
              <w:t>号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中国科学院大连化学物理研究所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王崇，陈剑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授权</w:t>
            </w:r>
          </w:p>
        </w:tc>
      </w:tr>
      <w:tr w:rsidR="00DB3E23" w:rsidTr="0089681B">
        <w:trPr>
          <w:trHeight w:val="60"/>
        </w:trPr>
        <w:tc>
          <w:tcPr>
            <w:tcW w:w="213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发明专利</w:t>
            </w:r>
          </w:p>
        </w:tc>
        <w:tc>
          <w:tcPr>
            <w:tcW w:w="905" w:type="pct"/>
            <w:gridSpan w:val="2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一种碱金属电池用复合隔膜及其制备和应用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中国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ZL201810751753.4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2022.03.29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第</w:t>
            </w:r>
            <w:r>
              <w:rPr>
                <w:rFonts w:ascii="Times New Roman" w:hAnsi="Times New Roman"/>
                <w:sz w:val="21"/>
                <w:szCs w:val="21"/>
              </w:rPr>
              <w:t>5035005</w:t>
            </w:r>
            <w:r>
              <w:rPr>
                <w:rFonts w:ascii="Times New Roman" w:hAnsi="Times New Roman"/>
                <w:sz w:val="21"/>
                <w:szCs w:val="21"/>
              </w:rPr>
              <w:t>号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中国科学院大连化学物理研究所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王崇，陈剑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授权</w:t>
            </w:r>
          </w:p>
        </w:tc>
      </w:tr>
      <w:tr w:rsidR="00DB3E23" w:rsidTr="0089681B">
        <w:trPr>
          <w:trHeight w:val="60"/>
        </w:trPr>
        <w:tc>
          <w:tcPr>
            <w:tcW w:w="213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发明专利</w:t>
            </w:r>
          </w:p>
        </w:tc>
        <w:tc>
          <w:tcPr>
            <w:tcW w:w="905" w:type="pct"/>
            <w:gridSpan w:val="2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一种高比能锂原电池正极复合材料及其制备方法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中国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ZL202111149980.8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2023.11.24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第</w:t>
            </w:r>
            <w:r>
              <w:rPr>
                <w:rFonts w:ascii="Times New Roman" w:hAnsi="Times New Roman"/>
                <w:sz w:val="21"/>
                <w:szCs w:val="21"/>
              </w:rPr>
              <w:t>6515388</w:t>
            </w:r>
            <w:r>
              <w:rPr>
                <w:rFonts w:ascii="Times New Roman" w:hAnsi="Times New Roman"/>
                <w:sz w:val="21"/>
                <w:szCs w:val="21"/>
              </w:rPr>
              <w:t>号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中国科学院大连化学物理研究所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陈剑，徐磊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B3E23" w:rsidRDefault="009A6709">
            <w:pPr>
              <w:pStyle w:val="a4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授权</w:t>
            </w:r>
          </w:p>
        </w:tc>
      </w:tr>
    </w:tbl>
    <w:p w:rsidR="00DB3E23" w:rsidRDefault="00DB3E23"/>
    <w:p w:rsidR="00DB3E23" w:rsidRDefault="009A6709">
      <w:pPr>
        <w:pStyle w:val="a4"/>
        <w:adjustRightInd w:val="0"/>
        <w:snapToGrid w:val="0"/>
        <w:spacing w:beforeLines="80" w:before="249" w:line="320" w:lineRule="exact"/>
        <w:ind w:firstLine="422"/>
        <w:rPr>
          <w:rFonts w:ascii="Times New Roman"/>
          <w:spacing w:val="2"/>
          <w:sz w:val="21"/>
          <w:szCs w:val="21"/>
        </w:rPr>
      </w:pPr>
      <w:r>
        <w:rPr>
          <w:rFonts w:ascii="Times New Roman"/>
          <w:b/>
          <w:bCs/>
          <w:sz w:val="21"/>
          <w:szCs w:val="21"/>
        </w:rPr>
        <w:t>承诺：</w:t>
      </w:r>
      <w:r>
        <w:rPr>
          <w:rFonts w:ascii="Times New Roman"/>
          <w:sz w:val="21"/>
          <w:szCs w:val="21"/>
        </w:rPr>
        <w:t>本项目所列知识产权符合提名要求且无争议。</w:t>
      </w:r>
      <w:r>
        <w:rPr>
          <w:rFonts w:ascii="Times New Roman"/>
          <w:bCs/>
          <w:sz w:val="21"/>
          <w:szCs w:val="21"/>
        </w:rPr>
        <w:t>上述知识产权和标准规范等用于提名</w:t>
      </w:r>
      <w:r>
        <w:rPr>
          <w:rFonts w:ascii="Times New Roman" w:hint="eastAsia"/>
          <w:bCs/>
          <w:sz w:val="21"/>
          <w:szCs w:val="21"/>
        </w:rPr>
        <w:t>辽宁省科技进步奖</w:t>
      </w:r>
      <w:r>
        <w:rPr>
          <w:rFonts w:ascii="Times New Roman"/>
          <w:bCs/>
          <w:sz w:val="21"/>
          <w:szCs w:val="21"/>
        </w:rPr>
        <w:t>的情况，已征得</w:t>
      </w:r>
      <w:r>
        <w:rPr>
          <w:rFonts w:ascii="Times New Roman"/>
          <w:sz w:val="21"/>
          <w:szCs w:val="21"/>
        </w:rPr>
        <w:t>未列入项目主要完成人</w:t>
      </w:r>
      <w:r>
        <w:rPr>
          <w:rFonts w:ascii="Times New Roman"/>
          <w:spacing w:val="2"/>
          <w:sz w:val="21"/>
          <w:szCs w:val="21"/>
        </w:rPr>
        <w:t>的权利人（发明专利指发明人）的同意，</w:t>
      </w:r>
      <w:r>
        <w:rPr>
          <w:rFonts w:ascii="Times New Roman"/>
          <w:sz w:val="21"/>
          <w:szCs w:val="21"/>
        </w:rPr>
        <w:t>有关知情证明材料均存档备查。</w:t>
      </w:r>
    </w:p>
    <w:sectPr w:rsidR="00DB3E2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709" w:rsidRDefault="009A6709"/>
  </w:endnote>
  <w:endnote w:type="continuationSeparator" w:id="0">
    <w:p w:rsidR="009A6709" w:rsidRDefault="009A67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709" w:rsidRDefault="009A6709"/>
  </w:footnote>
  <w:footnote w:type="continuationSeparator" w:id="0">
    <w:p w:rsidR="009A6709" w:rsidRDefault="009A670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RiMWFiMjE3ODc4MjEyNzI2ZTM2ZDU0MmUzNzBhMzUifQ=="/>
  </w:docVars>
  <w:rsids>
    <w:rsidRoot w:val="004674E7"/>
    <w:rsid w:val="000075E2"/>
    <w:rsid w:val="00020702"/>
    <w:rsid w:val="00033386"/>
    <w:rsid w:val="000379D4"/>
    <w:rsid w:val="00072A54"/>
    <w:rsid w:val="000739E1"/>
    <w:rsid w:val="0008265A"/>
    <w:rsid w:val="000C529B"/>
    <w:rsid w:val="00103E49"/>
    <w:rsid w:val="001074A3"/>
    <w:rsid w:val="00110D30"/>
    <w:rsid w:val="00112D93"/>
    <w:rsid w:val="00121D85"/>
    <w:rsid w:val="00155E1E"/>
    <w:rsid w:val="001611DE"/>
    <w:rsid w:val="00171A3F"/>
    <w:rsid w:val="001B76D3"/>
    <w:rsid w:val="001D6146"/>
    <w:rsid w:val="00200B1A"/>
    <w:rsid w:val="00201568"/>
    <w:rsid w:val="002461F2"/>
    <w:rsid w:val="00255CF5"/>
    <w:rsid w:val="0027127E"/>
    <w:rsid w:val="002C06BA"/>
    <w:rsid w:val="002D5B3C"/>
    <w:rsid w:val="002F3FBF"/>
    <w:rsid w:val="00381C79"/>
    <w:rsid w:val="003854EF"/>
    <w:rsid w:val="00390F9B"/>
    <w:rsid w:val="003F48C0"/>
    <w:rsid w:val="00406F33"/>
    <w:rsid w:val="00447127"/>
    <w:rsid w:val="004674E7"/>
    <w:rsid w:val="00501360"/>
    <w:rsid w:val="00502649"/>
    <w:rsid w:val="005411EB"/>
    <w:rsid w:val="00550EE7"/>
    <w:rsid w:val="005932AA"/>
    <w:rsid w:val="005A41E4"/>
    <w:rsid w:val="00651192"/>
    <w:rsid w:val="006B6C74"/>
    <w:rsid w:val="006D3B15"/>
    <w:rsid w:val="006E4A2B"/>
    <w:rsid w:val="006E4FBA"/>
    <w:rsid w:val="006F045A"/>
    <w:rsid w:val="006F4A12"/>
    <w:rsid w:val="00733611"/>
    <w:rsid w:val="0074111C"/>
    <w:rsid w:val="00763148"/>
    <w:rsid w:val="00791231"/>
    <w:rsid w:val="007B0635"/>
    <w:rsid w:val="007E2462"/>
    <w:rsid w:val="007E588B"/>
    <w:rsid w:val="0080062B"/>
    <w:rsid w:val="00851396"/>
    <w:rsid w:val="00851C0A"/>
    <w:rsid w:val="0086022A"/>
    <w:rsid w:val="00880B1E"/>
    <w:rsid w:val="00881336"/>
    <w:rsid w:val="0089681B"/>
    <w:rsid w:val="008A72B8"/>
    <w:rsid w:val="008B0CA9"/>
    <w:rsid w:val="008B2C04"/>
    <w:rsid w:val="008B7481"/>
    <w:rsid w:val="008E0902"/>
    <w:rsid w:val="008E412C"/>
    <w:rsid w:val="00901B23"/>
    <w:rsid w:val="00905478"/>
    <w:rsid w:val="00914814"/>
    <w:rsid w:val="00920087"/>
    <w:rsid w:val="009601E4"/>
    <w:rsid w:val="009811C6"/>
    <w:rsid w:val="00996B25"/>
    <w:rsid w:val="009A5FB5"/>
    <w:rsid w:val="009A6709"/>
    <w:rsid w:val="009B0179"/>
    <w:rsid w:val="009B2E7A"/>
    <w:rsid w:val="009E043D"/>
    <w:rsid w:val="009E2831"/>
    <w:rsid w:val="009F4FD9"/>
    <w:rsid w:val="00A078EB"/>
    <w:rsid w:val="00A2691E"/>
    <w:rsid w:val="00A31591"/>
    <w:rsid w:val="00A37134"/>
    <w:rsid w:val="00A643B0"/>
    <w:rsid w:val="00A730B4"/>
    <w:rsid w:val="00A7387C"/>
    <w:rsid w:val="00AB33DC"/>
    <w:rsid w:val="00AB7CF7"/>
    <w:rsid w:val="00AC7630"/>
    <w:rsid w:val="00AD117E"/>
    <w:rsid w:val="00AF269C"/>
    <w:rsid w:val="00B05B87"/>
    <w:rsid w:val="00B167A0"/>
    <w:rsid w:val="00B173D6"/>
    <w:rsid w:val="00B3190C"/>
    <w:rsid w:val="00B35B8D"/>
    <w:rsid w:val="00B81A62"/>
    <w:rsid w:val="00BC480A"/>
    <w:rsid w:val="00BE6F40"/>
    <w:rsid w:val="00BF309D"/>
    <w:rsid w:val="00C00295"/>
    <w:rsid w:val="00C314BD"/>
    <w:rsid w:val="00C37FC2"/>
    <w:rsid w:val="00C700E2"/>
    <w:rsid w:val="00D36CD8"/>
    <w:rsid w:val="00D37F62"/>
    <w:rsid w:val="00D51EDF"/>
    <w:rsid w:val="00D61705"/>
    <w:rsid w:val="00D62F86"/>
    <w:rsid w:val="00D76CCD"/>
    <w:rsid w:val="00D91E4A"/>
    <w:rsid w:val="00DA4D0A"/>
    <w:rsid w:val="00DB3E23"/>
    <w:rsid w:val="00DE4B52"/>
    <w:rsid w:val="00DE6B33"/>
    <w:rsid w:val="00E00E4F"/>
    <w:rsid w:val="00E069D8"/>
    <w:rsid w:val="00E07335"/>
    <w:rsid w:val="00E13259"/>
    <w:rsid w:val="00E415FC"/>
    <w:rsid w:val="00E7236A"/>
    <w:rsid w:val="00EB4950"/>
    <w:rsid w:val="00EF4385"/>
    <w:rsid w:val="00F1021E"/>
    <w:rsid w:val="00F315B6"/>
    <w:rsid w:val="00F3277F"/>
    <w:rsid w:val="00F42F6E"/>
    <w:rsid w:val="00F47CC5"/>
    <w:rsid w:val="00F60D15"/>
    <w:rsid w:val="00FC6CE3"/>
    <w:rsid w:val="00FC788D"/>
    <w:rsid w:val="00FD4008"/>
    <w:rsid w:val="00FF1140"/>
    <w:rsid w:val="00FF1173"/>
    <w:rsid w:val="00FF6A18"/>
    <w:rsid w:val="171B1BF4"/>
    <w:rsid w:val="190C0956"/>
    <w:rsid w:val="2CF75268"/>
    <w:rsid w:val="2EE10850"/>
    <w:rsid w:val="4DD17D78"/>
    <w:rsid w:val="552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67B954-B49D-421B-A320-19A1BA79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pPr>
      <w:spacing w:after="120"/>
    </w:pPr>
    <w:rPr>
      <w:rFonts w:ascii="Calibri" w:hAnsi="Calibri"/>
      <w:szCs w:val="22"/>
    </w:rPr>
  </w:style>
  <w:style w:type="paragraph" w:styleId="a4">
    <w:name w:val="Plain Text"/>
    <w:basedOn w:val="a"/>
    <w:link w:val="Char1"/>
    <w:qFormat/>
    <w:pPr>
      <w:spacing w:line="360" w:lineRule="auto"/>
      <w:ind w:firstLineChars="200" w:firstLine="480"/>
    </w:pPr>
    <w:rPr>
      <w:rFonts w:ascii="仿宋_GB2312" w:hAnsi="Calibri"/>
      <w:sz w:val="24"/>
      <w:szCs w:val="22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纯文本 Char"/>
    <w:basedOn w:val="a0"/>
    <w:qFormat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link w:val="a4"/>
    <w:qFormat/>
    <w:rPr>
      <w:rFonts w:ascii="仿宋_GB2312" w:eastAsia="宋体" w:hAnsi="Calibri" w:cs="Times New Roman"/>
      <w:sz w:val="24"/>
    </w:rPr>
  </w:style>
  <w:style w:type="character" w:customStyle="1" w:styleId="Char2">
    <w:name w:val="页眉 Char"/>
    <w:basedOn w:val="a0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正文文本 Char"/>
    <w:basedOn w:val="a0"/>
    <w:link w:val="a3"/>
    <w:uiPriority w:val="99"/>
    <w:semiHidden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>Microsoft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hui</cp:lastModifiedBy>
  <cp:revision>3</cp:revision>
  <dcterms:created xsi:type="dcterms:W3CDTF">2024-01-31T05:10:00Z</dcterms:created>
  <dcterms:modified xsi:type="dcterms:W3CDTF">2024-01-31T05:10:00Z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75E5CE5601ED41C7B6A7E7BC6B235C6B_13</vt:lpwstr>
  </property>
</Properties>
</file>